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F6151">
        <w:trPr>
          <w:trHeight w:val="554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(зертханалық) </w:t>
            </w:r>
            <w:r>
              <w:rPr>
                <w:spacing w:val="-2"/>
                <w:sz w:val="24"/>
              </w:rPr>
              <w:t>сабақ.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мақалалар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түрлері.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 Ғылыми мақала жазу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үшін </w:t>
            </w:r>
            <w:r>
              <w:rPr>
                <w:spacing w:val="-2"/>
                <w:sz w:val="24"/>
              </w:rPr>
              <w:t>керек</w:t>
            </w:r>
          </w:p>
        </w:tc>
      </w:tr>
      <w:tr w:rsidR="000F6151">
        <w:trPr>
          <w:trHeight w:val="551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сабақ. Қазақстандағы ғылыми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мақалалардың деңгейін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басқа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мемлекеттермен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(зертханалық)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типтері</w:t>
            </w:r>
          </w:p>
        </w:tc>
      </w:tr>
      <w:tr w:rsidR="000F6151">
        <w:trPr>
          <w:trHeight w:val="551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AuthorMapper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сайтынан SpringerLink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бөлімінен </w:t>
            </w:r>
            <w:r>
              <w:rPr>
                <w:spacing w:val="-2"/>
                <w:sz w:val="24"/>
              </w:rPr>
              <w:t>Қазақстаннан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тускен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журналдардың типі 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санын </w:t>
            </w:r>
            <w:r>
              <w:rPr>
                <w:spacing w:val="-2"/>
                <w:sz w:val="24"/>
              </w:rPr>
              <w:t>анықта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 категориясын,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</w:t>
            </w:r>
          </w:p>
        </w:tc>
      </w:tr>
      <w:tr w:rsidR="000F6151">
        <w:trPr>
          <w:trHeight w:val="277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істеу</w:t>
            </w:r>
          </w:p>
        </w:tc>
      </w:tr>
      <w:tr w:rsidR="000F6151">
        <w:trPr>
          <w:trHeight w:val="551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(зертханалық)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Импакт-факторы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нөлсіз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журналдарда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мақала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жазуға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болады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ККАСОН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ұсынған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журналға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(зертханалық)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журналдар</w:t>
            </w:r>
          </w:p>
        </w:tc>
      </w:tr>
      <w:tr w:rsidR="000F6151">
        <w:trPr>
          <w:trHeight w:val="551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 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 мақала жазу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мүмкіндіктері.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Ғылыми </w:t>
            </w:r>
            <w:r>
              <w:rPr>
                <w:spacing w:val="-2"/>
                <w:sz w:val="24"/>
              </w:rPr>
              <w:t>журналдар</w:t>
            </w:r>
          </w:p>
        </w:tc>
      </w:tr>
      <w:tr w:rsidR="000F6151">
        <w:trPr>
          <w:trHeight w:val="551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 Стандарттау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сертификаттау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ғылыми</w:t>
            </w:r>
          </w:p>
          <w:p w:rsidR="000F6151" w:rsidRDefault="008E2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мақала жазу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ерекшеліктері</w:t>
            </w:r>
          </w:p>
        </w:tc>
      </w:tr>
      <w:tr w:rsidR="000F6151">
        <w:trPr>
          <w:trHeight w:val="275"/>
        </w:trPr>
        <w:tc>
          <w:tcPr>
            <w:tcW w:w="10318" w:type="dxa"/>
          </w:tcPr>
          <w:p w:rsidR="000F6151" w:rsidRDefault="008E2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Текстпен 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істегендегі </w:t>
            </w:r>
            <w:r>
              <w:rPr>
                <w:spacing w:val="-2"/>
                <w:sz w:val="24"/>
              </w:rPr>
              <w:t>алгаритм</w:t>
            </w:r>
          </w:p>
        </w:tc>
      </w:tr>
      <w:tr w:rsidR="000F6151">
        <w:trPr>
          <w:trHeight w:val="277"/>
        </w:trPr>
        <w:tc>
          <w:tcPr>
            <w:tcW w:w="10318" w:type="dxa"/>
          </w:tcPr>
          <w:p w:rsidR="000F6151" w:rsidRDefault="008E210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(зертханалық) сабақ. Жазған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мақала 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беру. Мақаланың </w:t>
            </w:r>
            <w:r>
              <w:rPr>
                <w:spacing w:val="-2"/>
                <w:sz w:val="24"/>
              </w:rPr>
              <w:t>құрылымы</w:t>
            </w:r>
          </w:p>
        </w:tc>
      </w:tr>
    </w:tbl>
    <w:p w:rsidR="000F6151" w:rsidRDefault="008E210F">
      <w:pPr>
        <w:pStyle w:val="1"/>
        <w:spacing w:before="10"/>
        <w:ind w:left="993"/>
      </w:pPr>
      <w:r>
        <w:t>Семинар</w:t>
      </w:r>
      <w:r>
        <w:rPr>
          <w:spacing w:val="-2"/>
        </w:rPr>
        <w:t xml:space="preserve"> </w:t>
      </w:r>
      <w:r>
        <w:t>тапсырмаларын дайындауға</w:t>
      </w:r>
      <w:r>
        <w:rPr>
          <w:spacing w:val="-3"/>
        </w:rPr>
        <w:t xml:space="preserve"> </w:t>
      </w:r>
      <w:r>
        <w:t>қажетті</w:t>
      </w:r>
      <w:r>
        <w:rPr>
          <w:spacing w:val="3"/>
        </w:rPr>
        <w:t xml:space="preserve"> </w:t>
      </w:r>
      <w:r>
        <w:rPr>
          <w:spacing w:val="-2"/>
        </w:rPr>
        <w:t>әдібиеттер: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spacing w:before="234"/>
        <w:ind w:left="1307" w:right="137"/>
        <w:rPr>
          <w:sz w:val="20"/>
        </w:rPr>
      </w:pPr>
      <w:r>
        <w:rPr>
          <w:sz w:val="20"/>
        </w:rPr>
        <w:t xml:space="preserve">КуйкабаеваА.А. Ғылыми мақала жазу және журнал таңдау жолдары:- Алматы: Қазақ ун-ті, -2015. -128 </w:t>
      </w:r>
      <w:r>
        <w:rPr>
          <w:spacing w:val="-4"/>
          <w:sz w:val="20"/>
        </w:rPr>
        <w:t>бет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6"/>
        </w:tabs>
        <w:spacing w:before="1"/>
        <w:ind w:left="1306" w:hanging="282"/>
        <w:rPr>
          <w:sz w:val="20"/>
        </w:rPr>
      </w:pPr>
      <w:r>
        <w:rPr>
          <w:sz w:val="20"/>
        </w:rPr>
        <w:t>КуйкабаеваА.А.</w:t>
      </w:r>
      <w:r>
        <w:rPr>
          <w:spacing w:val="-7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7"/>
          <w:sz w:val="20"/>
        </w:rPr>
        <w:t xml:space="preserve"> </w:t>
      </w:r>
      <w:r>
        <w:rPr>
          <w:sz w:val="20"/>
        </w:rPr>
        <w:t>мақала:</w:t>
      </w:r>
      <w:r>
        <w:rPr>
          <w:spacing w:val="-3"/>
          <w:sz w:val="20"/>
        </w:rPr>
        <w:t xml:space="preserve"> </w:t>
      </w:r>
      <w:r>
        <w:rPr>
          <w:sz w:val="20"/>
        </w:rPr>
        <w:t>жазу</w:t>
      </w:r>
      <w:r>
        <w:rPr>
          <w:spacing w:val="-8"/>
          <w:sz w:val="20"/>
        </w:rPr>
        <w:t xml:space="preserve"> </w:t>
      </w:r>
      <w:r>
        <w:rPr>
          <w:sz w:val="20"/>
        </w:rPr>
        <w:t>және</w:t>
      </w:r>
      <w:r>
        <w:rPr>
          <w:spacing w:val="-6"/>
          <w:sz w:val="20"/>
        </w:rPr>
        <w:t xml:space="preserve"> </w:t>
      </w:r>
      <w:r>
        <w:rPr>
          <w:sz w:val="20"/>
        </w:rPr>
        <w:t>басу:-</w:t>
      </w:r>
      <w:r>
        <w:rPr>
          <w:spacing w:val="-5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-5"/>
          <w:sz w:val="20"/>
        </w:rPr>
        <w:t xml:space="preserve"> </w:t>
      </w:r>
      <w:r>
        <w:rPr>
          <w:sz w:val="20"/>
        </w:rPr>
        <w:t>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ун-ті,</w:t>
      </w:r>
      <w:r>
        <w:rPr>
          <w:spacing w:val="-4"/>
          <w:sz w:val="20"/>
        </w:rPr>
        <w:t xml:space="preserve"> </w:t>
      </w:r>
      <w:r>
        <w:rPr>
          <w:sz w:val="20"/>
        </w:rPr>
        <w:t>-2015.</w:t>
      </w:r>
      <w:r>
        <w:rPr>
          <w:spacing w:val="-7"/>
          <w:sz w:val="20"/>
        </w:rPr>
        <w:t xml:space="preserve"> </w:t>
      </w:r>
      <w:r>
        <w:rPr>
          <w:sz w:val="20"/>
        </w:rPr>
        <w:t>-130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бет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spacing w:before="1"/>
        <w:ind w:left="1307" w:right="142"/>
        <w:rPr>
          <w:sz w:val="20"/>
        </w:rPr>
      </w:pPr>
      <w:r>
        <w:rPr>
          <w:sz w:val="20"/>
        </w:rPr>
        <w:t>Смагулов К. Е. Методические рекомендации по опубликованию научной статьи в журналах с импакт- фактором: -Алматы : Қазақ ун-ті, 2015. – 79с.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ind w:left="1307" w:right="141"/>
        <w:rPr>
          <w:sz w:val="20"/>
        </w:rPr>
      </w:pPr>
      <w:r>
        <w:rPr>
          <w:sz w:val="20"/>
        </w:rPr>
        <w:t>Совершенствование качества высшего образования в современных условиях: сб. учеб.-метод. ст. /</w:t>
      </w:r>
      <w:r>
        <w:rPr>
          <w:spacing w:val="40"/>
          <w:sz w:val="20"/>
        </w:rPr>
        <w:t xml:space="preserve"> </w:t>
      </w:r>
      <w:r>
        <w:rPr>
          <w:sz w:val="20"/>
        </w:rPr>
        <w:t>КазНУ им. аль-Фара; [р</w:t>
      </w:r>
      <w:r>
        <w:rPr>
          <w:sz w:val="20"/>
        </w:rPr>
        <w:t>ед. кол.: К.С. Мухтарова, Ж.Т. Кожамкулова; вып. ред.: Г. Бекбердиева, А. Имангалиева]. - Алматы : Қазақ ун-ті, 2015. – 174 c.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ind w:left="1307" w:right="143"/>
        <w:rPr>
          <w:sz w:val="20"/>
        </w:rPr>
      </w:pPr>
      <w:r>
        <w:rPr>
          <w:sz w:val="20"/>
        </w:rPr>
        <w:t>Мухитдинов Н. Б.Избранные труды в десяти томах: Нурай Принт Сервис, 2013 - Т. 10 : Как стать ученым. - [2-е изд., доп.]. – 295с.</w:t>
      </w:r>
    </w:p>
    <w:p w:rsidR="000F6151" w:rsidRDefault="008E210F">
      <w:pPr>
        <w:pStyle w:val="3"/>
        <w:numPr>
          <w:ilvl w:val="0"/>
          <w:numId w:val="1"/>
        </w:numPr>
        <w:tabs>
          <w:tab w:val="left" w:pos="1306"/>
          <w:tab w:val="left" w:pos="9746"/>
        </w:tabs>
        <w:spacing w:before="1" w:line="241" w:lineRule="exact"/>
        <w:ind w:left="1306" w:hanging="282"/>
      </w:pPr>
      <w:r>
        <w:rPr>
          <w:spacing w:val="-2"/>
        </w:rPr>
        <w:t>Бөрібаев,</w:t>
      </w:r>
      <w:r>
        <w:tab/>
      </w:r>
      <w:r>
        <w:rPr>
          <w:spacing w:val="-2"/>
        </w:rPr>
        <w:t>Бақыт.</w:t>
      </w:r>
    </w:p>
    <w:p w:rsidR="000F6151" w:rsidRDefault="008E210F">
      <w:pPr>
        <w:ind w:left="1307" w:right="135" w:firstLine="211"/>
        <w:jc w:val="both"/>
        <w:rPr>
          <w:sz w:val="21"/>
        </w:rPr>
      </w:pPr>
      <w:r>
        <w:rPr>
          <w:sz w:val="21"/>
        </w:rPr>
        <w:t>Web-технологиялар : оқулық / Б. Бөрібаев, Г. А. Мадьярова. - Алматы : Дәуір,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2011. - 359, [1] б. : ил. - URL: </w:t>
      </w:r>
      <w:hyperlink r:id="rId8">
        <w:r>
          <w:rPr>
            <w:sz w:val="21"/>
          </w:rPr>
          <w:t>http://elib.kaznu.kz/book/14166.</w:t>
        </w:r>
      </w:hyperlink>
      <w:r>
        <w:rPr>
          <w:sz w:val="21"/>
        </w:rPr>
        <w:t xml:space="preserve"> - Библиогр.: 315 б.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ind w:left="1307" w:right="137"/>
        <w:rPr>
          <w:sz w:val="20"/>
        </w:rPr>
      </w:pPr>
      <w:r>
        <w:rPr>
          <w:sz w:val="20"/>
        </w:rPr>
        <w:t>Вестник</w:t>
      </w:r>
      <w:r>
        <w:rPr>
          <w:spacing w:val="27"/>
          <w:sz w:val="20"/>
        </w:rPr>
        <w:t xml:space="preserve"> </w:t>
      </w:r>
      <w:r>
        <w:rPr>
          <w:sz w:val="20"/>
        </w:rPr>
        <w:t>КазНУ.</w:t>
      </w:r>
      <w:r>
        <w:rPr>
          <w:spacing w:val="28"/>
          <w:sz w:val="20"/>
        </w:rPr>
        <w:t xml:space="preserve"> </w:t>
      </w:r>
      <w:r>
        <w:rPr>
          <w:sz w:val="20"/>
        </w:rPr>
        <w:t>Серия</w:t>
      </w:r>
      <w:r>
        <w:rPr>
          <w:spacing w:val="28"/>
          <w:sz w:val="20"/>
        </w:rPr>
        <w:t xml:space="preserve"> </w:t>
      </w:r>
      <w:r>
        <w:rPr>
          <w:sz w:val="20"/>
        </w:rPr>
        <w:t>физи</w:t>
      </w:r>
      <w:r>
        <w:rPr>
          <w:sz w:val="20"/>
        </w:rPr>
        <w:t>ческая/</w:t>
      </w:r>
      <w:r>
        <w:rPr>
          <w:spacing w:val="30"/>
          <w:sz w:val="20"/>
        </w:rPr>
        <w:t xml:space="preserve"> </w:t>
      </w:r>
      <w:r>
        <w:rPr>
          <w:sz w:val="20"/>
        </w:rPr>
        <w:t>КазНУ</w:t>
      </w:r>
      <w:r>
        <w:rPr>
          <w:spacing w:val="28"/>
          <w:sz w:val="20"/>
        </w:rPr>
        <w:t xml:space="preserve"> </w:t>
      </w:r>
      <w:r>
        <w:rPr>
          <w:sz w:val="20"/>
        </w:rPr>
        <w:t>им.</w:t>
      </w:r>
      <w:r>
        <w:rPr>
          <w:spacing w:val="28"/>
          <w:sz w:val="20"/>
        </w:rPr>
        <w:t xml:space="preserve"> </w:t>
      </w:r>
      <w:r>
        <w:rPr>
          <w:sz w:val="20"/>
        </w:rPr>
        <w:t>аль-Фараби.-</w:t>
      </w:r>
      <w:r>
        <w:rPr>
          <w:spacing w:val="26"/>
          <w:sz w:val="20"/>
        </w:rPr>
        <w:t xml:space="preserve"> </w:t>
      </w:r>
      <w:r>
        <w:rPr>
          <w:sz w:val="20"/>
        </w:rPr>
        <w:t>2020.-</w:t>
      </w:r>
      <w:r>
        <w:rPr>
          <w:spacing w:val="26"/>
          <w:sz w:val="20"/>
        </w:rPr>
        <w:t xml:space="preserve"> </w:t>
      </w:r>
      <w:r>
        <w:rPr>
          <w:sz w:val="20"/>
        </w:rPr>
        <w:t>Алматы:</w:t>
      </w:r>
      <w:r>
        <w:rPr>
          <w:spacing w:val="28"/>
          <w:sz w:val="20"/>
        </w:rPr>
        <w:t xml:space="preserve"> </w:t>
      </w:r>
      <w:r>
        <w:rPr>
          <w:sz w:val="20"/>
        </w:rPr>
        <w:t>Қазақ</w:t>
      </w:r>
      <w:r>
        <w:rPr>
          <w:spacing w:val="29"/>
          <w:sz w:val="20"/>
        </w:rPr>
        <w:t xml:space="preserve"> </w:t>
      </w:r>
      <w:r>
        <w:rPr>
          <w:sz w:val="20"/>
        </w:rPr>
        <w:t>ун-ті,</w:t>
      </w:r>
      <w:r>
        <w:rPr>
          <w:spacing w:val="80"/>
          <w:sz w:val="20"/>
        </w:rPr>
        <w:t xml:space="preserve"> </w:t>
      </w:r>
      <w:r>
        <w:rPr>
          <w:sz w:val="20"/>
        </w:rPr>
        <w:t>ISSN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1563- </w:t>
      </w:r>
      <w:r>
        <w:rPr>
          <w:spacing w:val="-4"/>
          <w:sz w:val="20"/>
        </w:rPr>
        <w:t>034Х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5"/>
          <w:tab w:val="left" w:pos="1307"/>
        </w:tabs>
        <w:ind w:left="1307" w:right="141"/>
        <w:rPr>
          <w:sz w:val="20"/>
        </w:rPr>
      </w:pPr>
      <w:r>
        <w:rPr>
          <w:sz w:val="20"/>
        </w:rPr>
        <w:t>Вестник</w:t>
      </w:r>
      <w:r>
        <w:rPr>
          <w:spacing w:val="-3"/>
          <w:sz w:val="20"/>
        </w:rPr>
        <w:t xml:space="preserve"> </w:t>
      </w:r>
      <w:r>
        <w:rPr>
          <w:sz w:val="20"/>
        </w:rPr>
        <w:t>МГУ.</w:t>
      </w:r>
      <w:r>
        <w:rPr>
          <w:spacing w:val="-2"/>
          <w:sz w:val="20"/>
        </w:rPr>
        <w:t xml:space="preserve"> </w:t>
      </w:r>
      <w:r>
        <w:rPr>
          <w:sz w:val="20"/>
        </w:rPr>
        <w:t>Серия 3:</w:t>
      </w:r>
      <w:r>
        <w:rPr>
          <w:spacing w:val="-1"/>
          <w:sz w:val="20"/>
        </w:rPr>
        <w:t xml:space="preserve"> </w:t>
      </w:r>
      <w:r>
        <w:rPr>
          <w:sz w:val="20"/>
        </w:rPr>
        <w:t>Физика. Астрономия: науч. журн. /</w:t>
      </w:r>
      <w:r>
        <w:rPr>
          <w:spacing w:val="-1"/>
          <w:sz w:val="20"/>
        </w:rPr>
        <w:t xml:space="preserve"> </w:t>
      </w:r>
      <w:r>
        <w:rPr>
          <w:sz w:val="20"/>
        </w:rPr>
        <w:t>МГУ им. М. В. Ломоносова.-</w:t>
      </w:r>
      <w:r>
        <w:rPr>
          <w:spacing w:val="-2"/>
          <w:sz w:val="20"/>
        </w:rPr>
        <w:t xml:space="preserve"> </w:t>
      </w:r>
      <w:r>
        <w:rPr>
          <w:sz w:val="20"/>
        </w:rPr>
        <w:t>2021, нояб.-</w:t>
      </w:r>
      <w:r>
        <w:rPr>
          <w:spacing w:val="-2"/>
          <w:sz w:val="20"/>
        </w:rPr>
        <w:t xml:space="preserve"> </w:t>
      </w:r>
      <w:r>
        <w:rPr>
          <w:sz w:val="20"/>
        </w:rPr>
        <w:t>М.: Изд-во МГУ- 6 раз в год. ISSN 0201-7385</w:t>
      </w:r>
    </w:p>
    <w:p w:rsidR="000F6151" w:rsidRDefault="008E210F">
      <w:pPr>
        <w:pStyle w:val="a4"/>
        <w:numPr>
          <w:ilvl w:val="0"/>
          <w:numId w:val="1"/>
        </w:numPr>
        <w:tabs>
          <w:tab w:val="left" w:pos="1306"/>
        </w:tabs>
        <w:ind w:left="1306" w:hanging="282"/>
        <w:rPr>
          <w:sz w:val="20"/>
        </w:rPr>
      </w:pPr>
      <w:r>
        <w:rPr>
          <w:sz w:val="20"/>
        </w:rPr>
        <w:t>Педагогический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вестник Казахстана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Қазақстанпедагогикалықхабаршысы:</w:t>
      </w:r>
      <w:r>
        <w:rPr>
          <w:spacing w:val="1"/>
          <w:sz w:val="20"/>
        </w:rPr>
        <w:t xml:space="preserve"> </w:t>
      </w:r>
      <w:r>
        <w:rPr>
          <w:sz w:val="20"/>
        </w:rPr>
        <w:t>науч.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информ.-аналит.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журн.</w:t>
      </w:r>
    </w:p>
    <w:p w:rsidR="000F6151" w:rsidRDefault="008E210F">
      <w:pPr>
        <w:pStyle w:val="a3"/>
        <w:spacing w:line="229" w:lineRule="exact"/>
        <w:ind w:firstLine="0"/>
      </w:pPr>
      <w:r>
        <w:t>/</w:t>
      </w:r>
      <w:r>
        <w:rPr>
          <w:spacing w:val="-6"/>
        </w:rPr>
        <w:t xml:space="preserve"> </w:t>
      </w:r>
      <w:r>
        <w:t>Павлодар.</w:t>
      </w:r>
      <w:r>
        <w:rPr>
          <w:spacing w:val="-3"/>
        </w:rPr>
        <w:t xml:space="preserve"> </w:t>
      </w:r>
      <w:r>
        <w:t>гос.</w:t>
      </w:r>
      <w:r>
        <w:rPr>
          <w:spacing w:val="-5"/>
        </w:rPr>
        <w:t xml:space="preserve"> </w:t>
      </w:r>
      <w:r>
        <w:t>пед.</w:t>
      </w:r>
      <w:r>
        <w:rPr>
          <w:spacing w:val="-6"/>
        </w:rPr>
        <w:t xml:space="preserve"> </w:t>
      </w:r>
      <w:r>
        <w:t>ин-т.-</w:t>
      </w:r>
      <w:r>
        <w:rPr>
          <w:spacing w:val="-5"/>
        </w:rPr>
        <w:t xml:space="preserve"> </w:t>
      </w:r>
      <w:r>
        <w:t>2004.-</w:t>
      </w:r>
      <w:r>
        <w:rPr>
          <w:spacing w:val="-5"/>
        </w:rPr>
        <w:t xml:space="preserve"> </w:t>
      </w:r>
      <w:r>
        <w:t>Павлодар:</w:t>
      </w:r>
      <w:r>
        <w:rPr>
          <w:spacing w:val="-3"/>
        </w:rPr>
        <w:t xml:space="preserve"> </w:t>
      </w:r>
      <w:r>
        <w:t>ПМПИ,</w:t>
      </w:r>
      <w:r>
        <w:rPr>
          <w:spacing w:val="-4"/>
        </w:rPr>
        <w:t xml:space="preserve"> 2006</w:t>
      </w:r>
    </w:p>
    <w:p w:rsidR="000F6151" w:rsidRDefault="008E210F">
      <w:pPr>
        <w:ind w:left="993" w:right="7024"/>
        <w:rPr>
          <w:b/>
          <w:sz w:val="24"/>
        </w:rPr>
      </w:pPr>
      <w:r>
        <w:rPr>
          <w:color w:val="0000FF"/>
          <w:spacing w:val="-2"/>
          <w:sz w:val="21"/>
          <w:u w:val="single" w:color="0000FF"/>
        </w:rPr>
        <w:t>https://</w:t>
      </w:r>
      <w:hyperlink r:id="rId9">
        <w:r>
          <w:rPr>
            <w:color w:val="0000FF"/>
            <w:spacing w:val="-2"/>
            <w:sz w:val="21"/>
            <w:u w:val="single" w:color="0000FF"/>
          </w:rPr>
          <w:t>www.scopus.com</w:t>
        </w:r>
      </w:hyperlink>
      <w:r>
        <w:rPr>
          <w:color w:val="0000FF"/>
          <w:spacing w:val="-2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 xml:space="preserve">https://clarivate.com </w:t>
      </w:r>
      <w:r>
        <w:rPr>
          <w:i/>
          <w:color w:val="1F2123"/>
          <w:spacing w:val="-2"/>
          <w:sz w:val="21"/>
        </w:rPr>
        <w:t>https://orcid.org https://</w:t>
      </w:r>
      <w:hyperlink r:id="rId10">
        <w:r>
          <w:rPr>
            <w:i/>
            <w:color w:val="1F2123"/>
            <w:spacing w:val="-2"/>
            <w:sz w:val="21"/>
          </w:rPr>
          <w:t>www.scimagojr.com</w:t>
        </w:r>
      </w:hyperlink>
      <w:r>
        <w:rPr>
          <w:i/>
          <w:color w:val="1F2123"/>
          <w:spacing w:val="-2"/>
          <w:sz w:val="21"/>
        </w:rPr>
        <w:t xml:space="preserve"> </w:t>
      </w:r>
      <w:r>
        <w:rPr>
          <w:b/>
          <w:spacing w:val="-2"/>
          <w:sz w:val="24"/>
        </w:rPr>
        <w:t>Интернет-ресурстары:</w:t>
      </w:r>
    </w:p>
    <w:p w:rsidR="000F6151" w:rsidRDefault="008E210F">
      <w:pPr>
        <w:pStyle w:val="2"/>
        <w:spacing w:line="276" w:lineRule="exact"/>
        <w:rPr>
          <w:u w:val="none"/>
        </w:rPr>
      </w:pPr>
      <w:r>
        <w:rPr>
          <w:color w:val="0000FF"/>
          <w:u w:color="0000FF"/>
        </w:rPr>
        <w:t>my.endnote.com,</w:t>
      </w:r>
      <w:r>
        <w:rPr>
          <w:color w:val="0000FF"/>
          <w:spacing w:val="-5"/>
          <w:u w:color="0000FF"/>
        </w:rPr>
        <w:t xml:space="preserve"> </w:t>
      </w:r>
      <w:r>
        <w:rPr>
          <w:color w:val="0000FF"/>
          <w:u w:color="0000FF"/>
        </w:rPr>
        <w:t>researcherid.com,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 xml:space="preserve">wokinfo.com/russian, </w:t>
      </w:r>
      <w:r>
        <w:rPr>
          <w:color w:val="0000FF"/>
          <w:spacing w:val="-2"/>
          <w:u w:color="0000FF"/>
        </w:rPr>
        <w:t>youtube.com/woktrainingsrussian,</w:t>
      </w:r>
    </w:p>
    <w:p w:rsidR="000F6151" w:rsidRDefault="008E210F">
      <w:pPr>
        <w:ind w:left="993" w:right="4671"/>
        <w:rPr>
          <w:sz w:val="24"/>
        </w:rPr>
      </w:pPr>
      <w:r>
        <w:rPr>
          <w:color w:val="548CD4"/>
          <w:sz w:val="24"/>
          <w:u w:val="single" w:color="548CD4"/>
        </w:rPr>
        <w:t xml:space="preserve">Source: </w:t>
      </w:r>
      <w:hyperlink r:id="rId11">
        <w:r>
          <w:rPr>
            <w:color w:val="0000FF"/>
            <w:sz w:val="24"/>
            <w:u w:val="single" w:color="0000FF"/>
          </w:rPr>
          <w:t>http://www.scimagojr.com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https://</w:t>
      </w:r>
      <w:hyperlink r:id="rId12">
        <w:r>
          <w:rPr>
            <w:color w:val="0000FF"/>
            <w:spacing w:val="-2"/>
            <w:sz w:val="24"/>
            <w:u w:val="single" w:color="0000FF"/>
          </w:rPr>
          <w:t>www.clarivate.ru/products/web-of-science/</w:t>
        </w:r>
      </w:hyperlink>
    </w:p>
    <w:p w:rsidR="000F6151" w:rsidRDefault="008E210F" w:rsidP="00EC251B">
      <w:pPr>
        <w:tabs>
          <w:tab w:val="left" w:pos="7533"/>
        </w:tabs>
        <w:ind w:left="993"/>
        <w:rPr>
          <w:b/>
          <w:sz w:val="24"/>
        </w:rPr>
        <w:sectPr w:rsidR="000F6151">
          <w:headerReference w:type="default" r:id="rId13"/>
          <w:type w:val="continuous"/>
          <w:pgSz w:w="11910" w:h="16840"/>
          <w:pgMar w:top="2480" w:right="708" w:bottom="280" w:left="708" w:header="715" w:footer="0" w:gutter="0"/>
          <w:pgNumType w:start="1"/>
          <w:cols w:space="720"/>
        </w:sectPr>
      </w:pPr>
      <w:r>
        <w:rPr>
          <w:color w:val="0000FF"/>
          <w:sz w:val="24"/>
          <w:u w:val="single" w:color="0000FF"/>
        </w:rPr>
        <w:t>https://</w:t>
      </w:r>
      <w:hyperlink r:id="rId14">
        <w:r>
          <w:rPr>
            <w:color w:val="0000FF"/>
            <w:sz w:val="24"/>
            <w:u w:val="single" w:color="0000FF"/>
          </w:rPr>
          <w:t>www.scopus.com/home.uri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color w:val="0000FF"/>
          <w:sz w:val="24"/>
        </w:rPr>
        <w:tab/>
      </w:r>
      <w:r>
        <w:rPr>
          <w:b/>
          <w:sz w:val="24"/>
        </w:rPr>
        <w:t>Айткожаев</w:t>
      </w:r>
      <w:r>
        <w:rPr>
          <w:b/>
          <w:spacing w:val="-3"/>
          <w:sz w:val="24"/>
        </w:rPr>
        <w:t xml:space="preserve"> </w:t>
      </w:r>
      <w:r w:rsidR="00EC251B">
        <w:rPr>
          <w:b/>
          <w:spacing w:val="-4"/>
          <w:sz w:val="24"/>
        </w:rPr>
        <w:t>А.А</w:t>
      </w:r>
      <w:bookmarkStart w:id="0" w:name="_GoBack"/>
      <w:bookmarkEnd w:id="0"/>
    </w:p>
    <w:p w:rsidR="000F6151" w:rsidRDefault="000F6151">
      <w:pPr>
        <w:pStyle w:val="a3"/>
        <w:spacing w:before="4"/>
        <w:ind w:left="0" w:firstLine="0"/>
        <w:rPr>
          <w:b/>
          <w:sz w:val="17"/>
        </w:rPr>
      </w:pPr>
    </w:p>
    <w:sectPr w:rsidR="000F6151">
      <w:pgSz w:w="11910" w:h="16840"/>
      <w:pgMar w:top="2480" w:right="708" w:bottom="280" w:left="708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0F" w:rsidRDefault="008E210F">
      <w:r>
        <w:separator/>
      </w:r>
    </w:p>
  </w:endnote>
  <w:endnote w:type="continuationSeparator" w:id="0">
    <w:p w:rsidR="008E210F" w:rsidRDefault="008E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0F" w:rsidRDefault="008E210F">
      <w:r>
        <w:separator/>
      </w:r>
    </w:p>
  </w:footnote>
  <w:footnote w:type="continuationSeparator" w:id="0">
    <w:p w:rsidR="008E210F" w:rsidRDefault="008E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51" w:rsidRDefault="008E210F">
    <w:pPr>
      <w:pStyle w:val="a3"/>
      <w:spacing w:line="14" w:lineRule="auto"/>
      <w:ind w:left="0" w:firstLine="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A673862" wp14:editId="64EAF49F">
              <wp:simplePos x="0" y="0"/>
              <wp:positionH relativeFrom="page">
                <wp:posOffset>1206500</wp:posOffset>
              </wp:positionH>
              <wp:positionV relativeFrom="page">
                <wp:posOffset>441505</wp:posOffset>
              </wp:positionV>
              <wp:extent cx="5689600" cy="1157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0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151" w:rsidRDefault="008E210F">
                          <w:pPr>
                            <w:spacing w:before="10"/>
                            <w:ind w:left="586" w:right="58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КҮЗГІ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СЕМЕСТР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C251B">
                            <w:rPr>
                              <w:b/>
                              <w:sz w:val="20"/>
                            </w:rPr>
                            <w:t>2025-2026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ЖЫЛЫ</w:t>
                          </w:r>
                        </w:p>
                        <w:p w:rsidR="000F6151" w:rsidRDefault="008E210F">
                          <w:pPr>
                            <w:spacing w:before="1"/>
                            <w:ind w:left="586" w:right="58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«</w:t>
                          </w:r>
                          <w:r w:rsidR="00EC251B" w:rsidRPr="00EC251B">
                            <w:rPr>
                              <w:b/>
                              <w:sz w:val="20"/>
                            </w:rPr>
                            <w:t>7М075304-Техникалық физика</w:t>
                          </w:r>
                          <w:r>
                            <w:rPr>
                              <w:b/>
                              <w:sz w:val="20"/>
                            </w:rPr>
                            <w:t>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БІЛІМ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БЕРУ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БАҒДАРЛАМАСЫ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БОЙЫНША 2 КУРС</w:t>
                          </w:r>
                        </w:p>
                        <w:p w:rsidR="000F6151" w:rsidRDefault="008E210F">
                          <w:pPr>
                            <w:spacing w:line="273" w:lineRule="exact"/>
                            <w:ind w:left="586" w:right="58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МАГИСТРАНТТАРЫНА</w:t>
                          </w:r>
                        </w:p>
                        <w:p w:rsidR="000F6151" w:rsidRDefault="008E210F">
                          <w:pPr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>
                            <w:rPr>
                              <w:b/>
                              <w:sz w:val="20"/>
                            </w:rPr>
                            <w:t>ҒЫЛЫМИ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МАҚАЛА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ЖАЗУ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ӘДІСТЕМЕСІ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ЖӘНЕ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ТЕХНОЛОГИЯСЫ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ПӘНІ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БОЙЫНША СЕМИНАР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САБАҚТАРҒА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АРНАЛҒАН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ТАПСЫРМАЛАР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МЕН ӘДІСТЕМЕЛІК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НҰСҚАУЛЫҚТАР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pt;margin-top:34.75pt;width:448pt;height:91.1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" filled="f" stroked="f">
              <v:path arrowok="t"/>
              <v:textbox inset="0,0,0,0">
                <w:txbxContent>
                  <w:p w:rsidR="000F6151" w:rsidRDefault="008E210F">
                    <w:pPr>
                      <w:spacing w:before="10"/>
                      <w:ind w:left="586" w:right="58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КҮЗГІ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СЕМЕСТР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EC251B">
                      <w:rPr>
                        <w:b/>
                        <w:sz w:val="20"/>
                      </w:rPr>
                      <w:t>2025-2026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ЖЫЛЫ</w:t>
                    </w:r>
                  </w:p>
                  <w:p w:rsidR="000F6151" w:rsidRDefault="008E210F">
                    <w:pPr>
                      <w:spacing w:before="1"/>
                      <w:ind w:left="586" w:right="58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«</w:t>
                    </w:r>
                    <w:r w:rsidR="00EC251B" w:rsidRPr="00EC251B">
                      <w:rPr>
                        <w:b/>
                        <w:sz w:val="20"/>
                      </w:rPr>
                      <w:t>7М075304-Техникалық физика</w:t>
                    </w:r>
                    <w:r>
                      <w:rPr>
                        <w:b/>
                        <w:sz w:val="20"/>
                      </w:rPr>
                      <w:t>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БІЛІМ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БЕРУ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БАҒДАРЛАМАСЫ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БОЙЫНША 2 КУРС</w:t>
                    </w:r>
                  </w:p>
                  <w:p w:rsidR="000F6151" w:rsidRDefault="008E210F">
                    <w:pPr>
                      <w:spacing w:line="273" w:lineRule="exact"/>
                      <w:ind w:left="586" w:right="58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МАГИСТРАНТТАРЫНА</w:t>
                    </w:r>
                  </w:p>
                  <w:p w:rsidR="000F6151" w:rsidRDefault="008E210F">
                    <w:pPr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</w:t>
                    </w:r>
                    <w:r>
                      <w:rPr>
                        <w:b/>
                        <w:sz w:val="20"/>
                      </w:rPr>
                      <w:t>ҒЫЛЫМИ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МАҚАЛА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ЖАЗУ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ӘДІСТЕМЕСІ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ЖӘНЕ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ТЕХНОЛОГИЯСЫ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ПӘНІ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БОЙЫНША СЕМИНАР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САБАҚТАРҒА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АРНАЛҒАН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ТАПСЫРМАЛАР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МЕН ӘДІСТЕМЕЛІК </w:t>
                    </w:r>
                    <w:r>
                      <w:rPr>
                        <w:b/>
                        <w:spacing w:val="-2"/>
                        <w:sz w:val="24"/>
                      </w:rPr>
                      <w:t>НҰСҚАУЛЫҚТАР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1579"/>
    <w:multiLevelType w:val="hybridMultilevel"/>
    <w:tmpl w:val="1318FF78"/>
    <w:lvl w:ilvl="0" w:tplc="657A4DF6">
      <w:start w:val="1"/>
      <w:numFmt w:val="decimal"/>
      <w:lvlText w:val="%1."/>
      <w:lvlJc w:val="left"/>
      <w:pPr>
        <w:ind w:left="13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2BA24202">
      <w:numFmt w:val="bullet"/>
      <w:lvlText w:val="•"/>
      <w:lvlJc w:val="left"/>
      <w:pPr>
        <w:ind w:left="2219" w:hanging="284"/>
      </w:pPr>
      <w:rPr>
        <w:rFonts w:hint="default"/>
        <w:lang w:val="kk-KZ" w:eastAsia="en-US" w:bidi="ar-SA"/>
      </w:rPr>
    </w:lvl>
    <w:lvl w:ilvl="2" w:tplc="C0D40898">
      <w:numFmt w:val="bullet"/>
      <w:lvlText w:val="•"/>
      <w:lvlJc w:val="left"/>
      <w:pPr>
        <w:ind w:left="3138" w:hanging="284"/>
      </w:pPr>
      <w:rPr>
        <w:rFonts w:hint="default"/>
        <w:lang w:val="kk-KZ" w:eastAsia="en-US" w:bidi="ar-SA"/>
      </w:rPr>
    </w:lvl>
    <w:lvl w:ilvl="3" w:tplc="199E3154">
      <w:numFmt w:val="bullet"/>
      <w:lvlText w:val="•"/>
      <w:lvlJc w:val="left"/>
      <w:pPr>
        <w:ind w:left="4057" w:hanging="284"/>
      </w:pPr>
      <w:rPr>
        <w:rFonts w:hint="default"/>
        <w:lang w:val="kk-KZ" w:eastAsia="en-US" w:bidi="ar-SA"/>
      </w:rPr>
    </w:lvl>
    <w:lvl w:ilvl="4" w:tplc="F196B034">
      <w:numFmt w:val="bullet"/>
      <w:lvlText w:val="•"/>
      <w:lvlJc w:val="left"/>
      <w:pPr>
        <w:ind w:left="4976" w:hanging="284"/>
      </w:pPr>
      <w:rPr>
        <w:rFonts w:hint="default"/>
        <w:lang w:val="kk-KZ" w:eastAsia="en-US" w:bidi="ar-SA"/>
      </w:rPr>
    </w:lvl>
    <w:lvl w:ilvl="5" w:tplc="26E0BFA4">
      <w:numFmt w:val="bullet"/>
      <w:lvlText w:val="•"/>
      <w:lvlJc w:val="left"/>
      <w:pPr>
        <w:ind w:left="5895" w:hanging="284"/>
      </w:pPr>
      <w:rPr>
        <w:rFonts w:hint="default"/>
        <w:lang w:val="kk-KZ" w:eastAsia="en-US" w:bidi="ar-SA"/>
      </w:rPr>
    </w:lvl>
    <w:lvl w:ilvl="6" w:tplc="9DCC4402">
      <w:numFmt w:val="bullet"/>
      <w:lvlText w:val="•"/>
      <w:lvlJc w:val="left"/>
      <w:pPr>
        <w:ind w:left="6814" w:hanging="284"/>
      </w:pPr>
      <w:rPr>
        <w:rFonts w:hint="default"/>
        <w:lang w:val="kk-KZ" w:eastAsia="en-US" w:bidi="ar-SA"/>
      </w:rPr>
    </w:lvl>
    <w:lvl w:ilvl="7" w:tplc="8AC41CE8">
      <w:numFmt w:val="bullet"/>
      <w:lvlText w:val="•"/>
      <w:lvlJc w:val="left"/>
      <w:pPr>
        <w:ind w:left="7733" w:hanging="284"/>
      </w:pPr>
      <w:rPr>
        <w:rFonts w:hint="default"/>
        <w:lang w:val="kk-KZ" w:eastAsia="en-US" w:bidi="ar-SA"/>
      </w:rPr>
    </w:lvl>
    <w:lvl w:ilvl="8" w:tplc="5EA8CE64">
      <w:numFmt w:val="bullet"/>
      <w:lvlText w:val="•"/>
      <w:lvlJc w:val="left"/>
      <w:pPr>
        <w:ind w:left="8652" w:hanging="28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151"/>
    <w:rsid w:val="000F6151"/>
    <w:rsid w:val="008E210F"/>
    <w:rsid w:val="00E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3"/>
      <w:outlineLvl w:val="1"/>
    </w:pPr>
    <w:rPr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ind w:left="1306" w:hanging="282"/>
      <w:jc w:val="both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7" w:hanging="28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07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EC2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51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C2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51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3"/>
      <w:outlineLvl w:val="1"/>
    </w:pPr>
    <w:rPr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ind w:left="1306" w:hanging="282"/>
      <w:jc w:val="both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7" w:hanging="28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07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EC25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251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C25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251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aznu.kz/book/1416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larivate.ru/products/web-of-scien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imagoj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magoj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pus.com/" TargetMode="External"/><Relationship Id="rId14" Type="http://schemas.openxmlformats.org/officeDocument/2006/relationships/hyperlink" Target="http://www.scopus.com/home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>HP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A5&lt;8=0@ B0?AK@&lt;0;0@_"-_2021-2022</dc:title>
  <dc:creator>HP</dc:creator>
  <cp:lastModifiedBy>HP</cp:lastModifiedBy>
  <cp:revision>2</cp:revision>
  <dcterms:created xsi:type="dcterms:W3CDTF">2025-10-31T09:35:00Z</dcterms:created>
  <dcterms:modified xsi:type="dcterms:W3CDTF">2025-10-31T09:36:00Z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</Properties>
</file>